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center"/>
        <w:rPr>
          <w:rFonts w:ascii="Calibri" w:cs="Calibri" w:eastAsia="Calibri" w:hAnsi="Calibri"/>
          <w:b w:val="1"/>
          <w:bCs w:val="1"/>
          <w:i w:val="0"/>
          <w:iCs w:val="0"/>
          <w:smallCaps w:val="1"/>
          <w:strike w:val="0"/>
          <w:color w:val="1f497d"/>
          <w:sz w:val="36"/>
          <w:szCs w:val="36"/>
          <w:u w:val="none"/>
          <w:shd w:fill="auto" w:val="clear"/>
          <w:vertAlign w:val="baseline"/>
        </w:rPr>
      </w:pPr>
      <w:r w:rsidDel="00000000" w:rsidR="00000000" w:rsidRPr="00000000">
        <w:rPr>
          <w:b w:val="1"/>
          <w:bCs w:val="1"/>
          <w:smallCaps w:val="1"/>
          <w:color w:val="1f497d"/>
          <w:sz w:val="36"/>
          <w:szCs w:val="36"/>
          <w:rtl w:val="0"/>
        </w:rPr>
        <w:t xml:space="preserve"> VERONA: NUOVO PUNTO VENDITA LIDL </w:t>
      </w:r>
      <w:r w:rsidDel="00000000" w:rsidR="00000000" w:rsidRPr="00000000">
        <w:rPr>
          <w:rFonts w:ascii="Calibri" w:cs="Calibri" w:eastAsia="Calibri" w:hAnsi="Calibri"/>
          <w:b w:val="1"/>
          <w:bCs w:val="1"/>
          <w:i w:val="0"/>
          <w:iCs w:val="0"/>
          <w:smallCaps w:val="1"/>
          <w:strike w:val="0"/>
          <w:color w:val="1f497d"/>
          <w:sz w:val="36"/>
          <w:szCs w:val="36"/>
          <w:u w:val="none"/>
          <w:shd w:fill="auto" w:val="clear"/>
          <w:vertAlign w:val="baseline"/>
          <w:rtl w:val="0"/>
        </w:rPr>
        <w:t xml:space="preserve">IN VIA </w:t>
      </w:r>
      <w:r w:rsidDel="00000000" w:rsidR="00000000" w:rsidRPr="00000000">
        <w:rPr>
          <w:b w:val="1"/>
          <w:bCs w:val="1"/>
          <w:smallCaps w:val="1"/>
          <w:color w:val="1f497d"/>
          <w:sz w:val="36"/>
          <w:szCs w:val="36"/>
          <w:rtl w:val="0"/>
        </w:rPr>
        <w:t xml:space="preserve">LEGNAGO</w:t>
      </w:r>
      <w:r w:rsidDel="00000000" w:rsidR="00000000" w:rsidRPr="00000000">
        <w:rPr>
          <w:rtl w:val="0"/>
        </w:rPr>
      </w:r>
    </w:p>
    <w:p w:rsidR="00000000" w:rsidDel="00000000" w:rsidP="00000000" w:rsidRDefault="00000000" w:rsidRPr="00000000" w14:paraId="00000002">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88" w:lineRule="auto"/>
        <w:ind w:left="360" w:right="0" w:hanging="360"/>
        <w:jc w:val="center"/>
        <w:rPr>
          <w:rFonts w:ascii="Calibri" w:cs="Calibri" w:eastAsia="Calibri" w:hAnsi="Calibri"/>
          <w:b w:val="0"/>
          <w:bCs w:val="0"/>
          <w:i w:val="1"/>
          <w:iCs w:val="1"/>
          <w:smallCaps w:val="0"/>
          <w:strike w:val="0"/>
          <w:color w:val="000000"/>
          <w:sz w:val="26"/>
          <w:szCs w:val="26"/>
          <w:shd w:fill="auto" w:val="clear"/>
          <w:vertAlign w:val="baseline"/>
        </w:rPr>
      </w:pPr>
      <w:r w:rsidDel="00000000" w:rsidR="00000000" w:rsidRPr="00000000">
        <w:rPr>
          <w:i w:val="1"/>
          <w:iCs w:val="1"/>
          <w:sz w:val="26"/>
          <w:szCs w:val="26"/>
          <w:rtl w:val="0"/>
        </w:rPr>
        <w:t xml:space="preserve">Creati 22 nuovi posti di lavoro</w:t>
      </w:r>
      <w:r w:rsidDel="00000000" w:rsidR="00000000" w:rsidRPr="00000000">
        <w:rPr>
          <w:rtl w:val="0"/>
        </w:rPr>
      </w:r>
    </w:p>
    <w:p w:rsidR="00000000" w:rsidDel="00000000" w:rsidP="00000000" w:rsidRDefault="00000000" w:rsidRPr="00000000" w14:paraId="0000000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360" w:right="0" w:hanging="360"/>
        <w:jc w:val="center"/>
        <w:rPr>
          <w:rFonts w:ascii="Calibri" w:cs="Calibri" w:eastAsia="Calibri" w:hAnsi="Calibri"/>
          <w:b w:val="0"/>
          <w:bCs w:val="0"/>
          <w:i w:val="1"/>
          <w:iCs w:val="1"/>
          <w:smallCaps w:val="0"/>
          <w:strike w:val="0"/>
          <w:color w:val="000000"/>
          <w:sz w:val="26"/>
          <w:szCs w:val="26"/>
          <w:shd w:fill="auto" w:val="clear"/>
          <w:vertAlign w:val="baseline"/>
        </w:rPr>
      </w:pPr>
      <w:r w:rsidDel="00000000" w:rsidR="00000000" w:rsidRPr="00000000">
        <w:rPr>
          <w:rFonts w:ascii="Calibri" w:cs="Calibri" w:eastAsia="Calibri" w:hAnsi="Calibri"/>
          <w:b w:val="0"/>
          <w:bCs w:val="0"/>
          <w:i w:val="1"/>
          <w:iCs w:val="1"/>
          <w:smallCaps w:val="0"/>
          <w:strike w:val="0"/>
          <w:color w:val="000000"/>
          <w:sz w:val="26"/>
          <w:szCs w:val="26"/>
          <w:u w:val="none"/>
          <w:shd w:fill="auto" w:val="clear"/>
          <w:vertAlign w:val="baseline"/>
          <w:rtl w:val="0"/>
        </w:rPr>
        <w:t xml:space="preserve">Oggi l’Insegna inaugura </w:t>
      </w:r>
      <w:r w:rsidDel="00000000" w:rsidR="00000000" w:rsidRPr="00000000">
        <w:rPr>
          <w:i w:val="1"/>
          <w:iCs w:val="1"/>
          <w:sz w:val="26"/>
          <w:szCs w:val="26"/>
          <w:rtl w:val="0"/>
        </w:rPr>
        <w:t xml:space="preserve">in contemporanea 11 store lungo tutto lo Stivale</w:t>
      </w: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1"/>
          <w:iCs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bookmarkStart w:colFirst="0" w:colLast="0" w:name="_heading=h.p4rwyrx6txao" w:id="0"/>
      <w:bookmarkEnd w:id="0"/>
      <w:r w:rsidDel="00000000" w:rsidR="00000000" w:rsidRPr="00000000">
        <w:rPr>
          <w:i w:val="1"/>
          <w:iCs w:val="1"/>
          <w:rtl w:val="0"/>
        </w:rPr>
        <w:t xml:space="preserve">Verona</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26 febbraio 202</w:t>
      </w:r>
      <w:r w:rsidDel="00000000" w:rsidR="00000000" w:rsidRPr="00000000">
        <w:rPr>
          <w:i w:val="1"/>
          <w:iCs w:val="1"/>
          <w:rtl w:val="0"/>
        </w:rPr>
        <w:t xml:space="preserve">6</w:t>
      </w:r>
      <w:r w:rsidDel="00000000" w:rsidR="00000000" w:rsidRPr="00000000">
        <w:rPr>
          <w:rFonts w:ascii="Calibri" w:cs="Calibri" w:eastAsia="Calibri" w:hAnsi="Calibri"/>
          <w:b w:val="0"/>
          <w:bCs w:val="0"/>
          <w:i w:val="1"/>
          <w:iCs w:val="1"/>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w:rPr>
          <w:b w:val="1"/>
          <w:bCs w:val="1"/>
          <w:rtl w:val="0"/>
        </w:rPr>
        <w:t xml:space="preserve">Lidl Italia</w:t>
      </w:r>
      <w:r w:rsidDel="00000000" w:rsidR="00000000" w:rsidRPr="00000000">
        <w:rPr>
          <w:rtl w:val="0"/>
        </w:rPr>
        <w:t xml:space="preserve"> prosegue il proprio percorso di crescita sul territorio nazionale inaugurando oggi </w:t>
      </w:r>
      <w:r w:rsidDel="00000000" w:rsidR="00000000" w:rsidRPr="00000000">
        <w:rPr>
          <w:b w:val="1"/>
          <w:bCs w:val="1"/>
          <w:rtl w:val="0"/>
        </w:rPr>
        <w:t xml:space="preserve">undici nuovi punti vendita </w:t>
      </w:r>
      <w:r w:rsidDel="00000000" w:rsidR="00000000" w:rsidRPr="00000000">
        <w:rPr>
          <w:rtl w:val="0"/>
        </w:rPr>
        <w:t xml:space="preserve">lungo tutto lo Stivale e rafforzando così la capillarità della propria rete commerciale. Le nuove aperture interessano le città di </w:t>
      </w:r>
      <w:r w:rsidDel="00000000" w:rsidR="00000000" w:rsidRPr="00000000">
        <w:rPr>
          <w:b w:val="1"/>
          <w:bCs w:val="1"/>
          <w:rtl w:val="0"/>
        </w:rPr>
        <w:t xml:space="preserve">Gorizia, Villa Guardia (CO), Milano, Villa D’Almè (BG), Verona, Lido Adriano (RA), Foligno (PG), Roma, Taranto, Barletta e Elmas (CA)</w:t>
      </w:r>
      <w:r w:rsidDel="00000000" w:rsidR="00000000" w:rsidRPr="00000000">
        <w:rPr>
          <w:rtl w:val="0"/>
        </w:rPr>
        <w:t xml:space="preserve">. Con questo importante piano di sviluppo, l’Azienda conferma il proprio impegno nel rendere accessibili prodotti di qualità a prezzi competitivi e nel sostenere l’occupazione locale: complessivamente le nuove sedi hanno portato all’assunzione di </w:t>
      </w:r>
      <w:r w:rsidDel="00000000" w:rsidR="00000000" w:rsidRPr="00000000">
        <w:rPr>
          <w:b w:val="1"/>
          <w:bCs w:val="1"/>
          <w:rtl w:val="0"/>
        </w:rPr>
        <w:t xml:space="preserve">oltre 320 </w:t>
      </w:r>
      <w:r w:rsidDel="00000000" w:rsidR="00000000" w:rsidRPr="00000000">
        <w:rPr>
          <w:b w:val="1"/>
          <w:bCs w:val="1"/>
          <w:rtl w:val="0"/>
        </w:rPr>
        <w:t xml:space="preserve">nuovi collaboratori </w:t>
      </w:r>
      <w:r w:rsidDel="00000000" w:rsidR="00000000" w:rsidRPr="00000000">
        <w:rPr>
          <w:rtl w:val="0"/>
        </w:rPr>
        <w:t xml:space="preserve">e rappresentano interventi pienamente integrati nel contesto urbano circostante.</w:t>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pBdr>
          <w:bottom w:color="000000" w:space="1" w:sz="4" w:val="single"/>
        </w:pBdr>
        <w:spacing w:after="120" w:line="276" w:lineRule="auto"/>
        <w:rPr>
          <w:b w:val="1"/>
          <w:bCs w:val="1"/>
          <w:color w:val="1f497d"/>
          <w:sz w:val="28"/>
          <w:szCs w:val="28"/>
        </w:rPr>
      </w:pPr>
      <w:r w:rsidDel="00000000" w:rsidR="00000000" w:rsidRPr="00000000">
        <w:rPr>
          <w:b w:val="1"/>
          <w:bCs w:val="1"/>
          <w:color w:val="1f497d"/>
          <w:sz w:val="28"/>
          <w:szCs w:val="28"/>
          <w:rtl w:val="0"/>
        </w:rPr>
        <w:t xml:space="preserve">La nuova sede di Verona</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i w:val="0"/>
          <w:iCs w:val="0"/>
          <w:smallCaps w:val="0"/>
          <w:strike w:val="0"/>
          <w:color w:val="000000"/>
          <w:sz w:val="22"/>
          <w:szCs w:val="22"/>
          <w:u w:val="none"/>
          <w:shd w:fill="auto" w:val="clear"/>
          <w:vertAlign w:val="baseline"/>
          <w:rtl w:val="0"/>
        </w:rPr>
        <w:t xml:space="preserve">L'Azienda, la cui sede Centrale si trova ad Arcole, in provincia di Verona, </w:t>
      </w:r>
      <w:r w:rsidDel="00000000" w:rsidR="00000000" w:rsidRPr="00000000">
        <w:rPr>
          <w:b w:val="1"/>
          <w:bCs w:val="1"/>
          <w:i w:val="0"/>
          <w:iCs w:val="0"/>
          <w:smallCaps w:val="0"/>
          <w:strike w:val="0"/>
          <w:color w:val="000000"/>
          <w:sz w:val="22"/>
          <w:szCs w:val="22"/>
          <w:u w:val="none"/>
          <w:shd w:fill="auto" w:val="clear"/>
          <w:vertAlign w:val="baseline"/>
          <w:rtl w:val="0"/>
        </w:rPr>
        <w:t xml:space="preserve">dispone di 1 centro logistico e 17 supermercati</w:t>
      </w:r>
      <w:r w:rsidDel="00000000" w:rsidR="00000000" w:rsidRPr="00000000">
        <w:rPr>
          <w:i w:val="0"/>
          <w:iCs w:val="0"/>
          <w:smallCaps w:val="0"/>
          <w:strike w:val="0"/>
          <w:color w:val="000000"/>
          <w:sz w:val="22"/>
          <w:szCs w:val="22"/>
          <w:u w:val="none"/>
          <w:shd w:fill="auto" w:val="clear"/>
          <w:vertAlign w:val="baseline"/>
          <w:rtl w:val="0"/>
        </w:rPr>
        <w:t xml:space="preserve"> nel Veronese, di cui 5 </w:t>
      </w:r>
      <w:r w:rsidDel="00000000" w:rsidR="00000000" w:rsidRPr="00000000">
        <w:rPr>
          <w:rtl w:val="0"/>
        </w:rPr>
        <w:t xml:space="preserve">in città</w:t>
      </w:r>
      <w:r w:rsidDel="00000000" w:rsidR="00000000" w:rsidRPr="00000000">
        <w:rPr>
          <w:i w:val="0"/>
          <w:iCs w:val="0"/>
          <w:smallCaps w:val="0"/>
          <w:strike w:val="0"/>
          <w:color w:val="000000"/>
          <w:sz w:val="22"/>
          <w:szCs w:val="22"/>
          <w:u w:val="none"/>
          <w:shd w:fill="auto" w:val="clear"/>
          <w:vertAlign w:val="baseline"/>
          <w:rtl w:val="0"/>
        </w:rPr>
        <w:t xml:space="preserve">.</w:t>
      </w:r>
      <w:r w:rsidDel="00000000" w:rsidR="00000000" w:rsidRPr="00000000">
        <w:rPr>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Confermando la centralità del territorio veronese per le strategie di crescita dell’Azienda</w:t>
      </w:r>
      <w:r w:rsidDel="00000000" w:rsidR="00000000" w:rsidRPr="00000000">
        <w:rPr>
          <w:i w:val="0"/>
          <w:iCs w:val="0"/>
          <w:smallCaps w:val="0"/>
          <w:strike w:val="0"/>
          <w:color w:val="000000"/>
          <w:sz w:val="22"/>
          <w:szCs w:val="22"/>
          <w:u w:val="none"/>
          <w:shd w:fill="auto" w:val="clear"/>
          <w:vertAlign w:val="baseline"/>
          <w:rtl w:val="0"/>
        </w:rPr>
        <w:t xml:space="preserve">, </w:t>
      </w:r>
      <w:r w:rsidDel="00000000" w:rsidR="00000000" w:rsidRPr="00000000">
        <w:rPr>
          <w:rtl w:val="0"/>
        </w:rPr>
        <w:t xml:space="preserve">Lidl </w:t>
      </w:r>
      <w:r w:rsidDel="00000000" w:rsidR="00000000" w:rsidRPr="00000000">
        <w:rPr>
          <w:i w:val="0"/>
          <w:iCs w:val="0"/>
          <w:smallCaps w:val="0"/>
          <w:strike w:val="0"/>
          <w:color w:val="000000"/>
          <w:sz w:val="22"/>
          <w:szCs w:val="22"/>
          <w:u w:val="none"/>
          <w:shd w:fill="auto" w:val="clear"/>
          <w:vertAlign w:val="baseline"/>
          <w:rtl w:val="0"/>
        </w:rPr>
        <w:t xml:space="preserve">inaugura ora la nuova sede in Via Legnago.</w:t>
      </w:r>
      <w:r w:rsidDel="00000000" w:rsidR="00000000" w:rsidRPr="00000000">
        <w:rPr>
          <w:rtl w:val="0"/>
        </w:rPr>
        <w:t xml:space="preserve"> Per que</w:t>
      </w:r>
      <w:r w:rsidDel="00000000" w:rsidR="00000000" w:rsidRPr="00000000">
        <w:rPr>
          <w:i w:val="0"/>
          <w:iCs w:val="0"/>
          <w:smallCaps w:val="0"/>
          <w:strike w:val="0"/>
          <w:color w:val="000000"/>
          <w:sz w:val="22"/>
          <w:szCs w:val="22"/>
          <w:u w:val="none"/>
          <w:shd w:fill="auto" w:val="clear"/>
          <w:vertAlign w:val="baseline"/>
          <w:rtl w:val="0"/>
        </w:rPr>
        <w:t xml:space="preserve">sto nuovo supermercato sono state </w:t>
      </w:r>
      <w:r w:rsidDel="00000000" w:rsidR="00000000" w:rsidRPr="00000000">
        <w:rPr>
          <w:b w:val="1"/>
          <w:bCs w:val="1"/>
          <w:i w:val="0"/>
          <w:iCs w:val="0"/>
          <w:smallCaps w:val="0"/>
          <w:strike w:val="0"/>
          <w:color w:val="000000"/>
          <w:sz w:val="22"/>
          <w:szCs w:val="22"/>
          <w:u w:val="none"/>
          <w:shd w:fill="auto" w:val="clear"/>
          <w:vertAlign w:val="baseline"/>
          <w:rtl w:val="0"/>
        </w:rPr>
        <w:t xml:space="preserve">assunte </w:t>
      </w:r>
      <w:r w:rsidDel="00000000" w:rsidR="00000000" w:rsidRPr="00000000">
        <w:rPr>
          <w:b w:val="1"/>
          <w:bCs w:val="1"/>
          <w:rtl w:val="0"/>
        </w:rPr>
        <w:t xml:space="preserve">22 </w:t>
      </w:r>
      <w:r w:rsidDel="00000000" w:rsidR="00000000" w:rsidRPr="00000000">
        <w:rPr>
          <w:b w:val="1"/>
          <w:bCs w:val="1"/>
          <w:i w:val="0"/>
          <w:iCs w:val="0"/>
          <w:smallCaps w:val="0"/>
          <w:strike w:val="0"/>
          <w:color w:val="000000"/>
          <w:sz w:val="22"/>
          <w:szCs w:val="22"/>
          <w:u w:val="none"/>
          <w:shd w:fill="auto" w:val="clear"/>
          <w:vertAlign w:val="baseline"/>
          <w:rtl w:val="0"/>
        </w:rPr>
        <w:t xml:space="preserve">persone</w:t>
      </w:r>
      <w:r w:rsidDel="00000000" w:rsidR="00000000" w:rsidRPr="00000000">
        <w:rPr>
          <w:i w:val="0"/>
          <w:iCs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Il nuovo store dispone di un’area vendita di </w:t>
      </w:r>
      <w:r w:rsidDel="00000000" w:rsidR="00000000" w:rsidRPr="00000000">
        <w:rPr>
          <w:b w:val="1"/>
          <w:bCs w:val="1"/>
          <w:rtl w:val="0"/>
        </w:rPr>
        <w:t xml:space="preserve">circa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w:t>
      </w:r>
      <w:r w:rsidDel="00000000" w:rsidR="00000000" w:rsidRPr="00000000">
        <w:rPr>
          <w:b w:val="1"/>
          <w:bCs w:val="1"/>
          <w:rtl w:val="0"/>
        </w:rPr>
        <w:t xml:space="preserve">5</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00 mq</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in linea con i più recenti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standard aziendali di sostenibilità ambientale</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ed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efficienza energetica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è dotato di un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impianto fotovoltaico da </w:t>
      </w:r>
      <w:r w:rsidDel="00000000" w:rsidR="00000000" w:rsidRPr="00000000">
        <w:rPr>
          <w:b w:val="1"/>
          <w:bCs w:val="1"/>
          <w:rtl w:val="0"/>
        </w:rPr>
        <w:t xml:space="preserve">176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kW</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Il fabbisogno energetico che eccede l’autoproduzione è coperto al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100% con energia proveniente da fonti rinnovabili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l'illuminazione tramite moderni sistemi a LED garantisce un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risparmio del 50% rispetto alle tecnologie tradizionali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Il supermercato è aperto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dal lunedì al</w:t>
      </w:r>
      <w:r w:rsidDel="00000000" w:rsidR="00000000" w:rsidRPr="00000000">
        <w:rPr>
          <w:b w:val="1"/>
          <w:bCs w:val="1"/>
          <w:rtl w:val="0"/>
        </w:rPr>
        <w:t xml:space="preserve">la domenica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dalle 8:00 alle 21:</w:t>
      </w:r>
      <w:r w:rsidDel="00000000" w:rsidR="00000000" w:rsidRPr="00000000">
        <w:rPr>
          <w:b w:val="1"/>
          <w:bCs w:val="1"/>
          <w:rtl w:val="0"/>
        </w:rPr>
        <w:t xml:space="preserve">3</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e dispone di un parcheggio da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oltre 1</w:t>
      </w:r>
      <w:r w:rsidDel="00000000" w:rsidR="00000000" w:rsidRPr="00000000">
        <w:rPr>
          <w:b w:val="1"/>
          <w:bCs w:val="1"/>
          <w:rtl w:val="0"/>
        </w:rPr>
        <w:t xml:space="preserve">3</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0 posti auto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dotato di </w:t>
      </w:r>
      <w:r w:rsidDel="00000000" w:rsidR="00000000" w:rsidRPr="00000000">
        <w:rPr>
          <w:rtl w:val="0"/>
        </w:rPr>
        <w:t xml:space="preserve">due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colonnin</w:t>
      </w:r>
      <w:r w:rsidDel="00000000" w:rsidR="00000000" w:rsidRPr="00000000">
        <w:rPr>
          <w:b w:val="1"/>
          <w:bCs w:val="1"/>
          <w:rtl w:val="0"/>
        </w:rPr>
        <w:t xml:space="preserve">e</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 per la ricarica di veicoli elettrici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Sul fronte della viabilità, </w:t>
      </w:r>
      <w:r w:rsidDel="00000000" w:rsidR="00000000" w:rsidRPr="00000000">
        <w:rPr>
          <w:rtl w:val="0"/>
        </w:rPr>
        <w:t xml:space="preserve">nell' intervento rientrano la </w:t>
      </w:r>
      <w:r w:rsidDel="00000000" w:rsidR="00000000" w:rsidRPr="00000000">
        <w:rPr>
          <w:b w:val="1"/>
          <w:bCs w:val="1"/>
          <w:rtl w:val="0"/>
        </w:rPr>
        <w:t xml:space="preserve">realizzazione </w:t>
      </w:r>
      <w:r w:rsidDel="00000000" w:rsidR="00000000" w:rsidRPr="00000000">
        <w:rPr>
          <w:b w:val="1"/>
          <w:bCs w:val="1"/>
          <w:i w:val="0"/>
          <w:iCs w:val="0"/>
          <w:smallCaps w:val="0"/>
          <w:strike w:val="0"/>
          <w:color w:val="000000"/>
          <w:sz w:val="22"/>
          <w:szCs w:val="22"/>
          <w:u w:val="none"/>
          <w:shd w:fill="auto" w:val="clear"/>
          <w:vertAlign w:val="baseline"/>
          <w:rtl w:val="0"/>
        </w:rPr>
        <w:t xml:space="preserve">di una nuova rotatoria su via Legnago</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fondamentale per snellire i flussi di traffico, e la </w:t>
      </w:r>
      <w:r w:rsidDel="00000000" w:rsidR="00000000" w:rsidRPr="00000000">
        <w:rPr>
          <w:rtl w:val="0"/>
        </w:rPr>
        <w:t xml:space="preserve">creazione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di una </w:t>
      </w:r>
      <w:r w:rsidDel="00000000" w:rsidR="00000000" w:rsidRPr="00000000">
        <w:rPr>
          <w:b w:val="1"/>
          <w:bCs w:val="1"/>
          <w:i w:val="0"/>
          <w:iCs w:val="0"/>
          <w:smallCaps w:val="0"/>
          <w:strike w:val="0"/>
          <w:color w:val="000000"/>
          <w:sz w:val="22"/>
          <w:szCs w:val="22"/>
          <w:u w:val="none"/>
          <w:shd w:fill="auto" w:val="clear"/>
          <w:vertAlign w:val="baseline"/>
          <w:rtl w:val="0"/>
        </w:rPr>
        <w:t xml:space="preserve">pista ciclopedonale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che mette in comunicazione via Legnago e via Ferrara. A completare il profilo dell'operazione vi è l’importante investimento nel verde pubblico: l’area è stata,</w:t>
      </w:r>
      <w:r w:rsidDel="00000000" w:rsidR="00000000" w:rsidRPr="00000000">
        <w:rPr>
          <w:rtl w:val="0"/>
        </w:rPr>
        <w:t xml:space="preserve">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infatti, arricchita dalla piantumazione di </w:t>
      </w:r>
      <w:r w:rsidDel="00000000" w:rsidR="00000000" w:rsidRPr="00000000">
        <w:rPr>
          <w:b w:val="1"/>
          <w:bCs w:val="1"/>
          <w:i w:val="0"/>
          <w:iCs w:val="0"/>
          <w:smallCaps w:val="0"/>
          <w:strike w:val="0"/>
          <w:color w:val="000000"/>
          <w:sz w:val="22"/>
          <w:szCs w:val="22"/>
          <w:u w:val="none"/>
          <w:shd w:fill="auto" w:val="clear"/>
          <w:vertAlign w:val="baseline"/>
          <w:rtl w:val="0"/>
        </w:rPr>
        <w:t xml:space="preserve">125 alberature ad alto fusto</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bCs w:val="1"/>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1"/>
          <w:bCs w:val="1"/>
          <w:i w:val="0"/>
          <w:iCs w:val="0"/>
          <w:smallCaps w:val="0"/>
          <w:strike w:val="0"/>
          <w:color w:val="17365d"/>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17365d"/>
          <w:sz w:val="22"/>
          <w:szCs w:val="22"/>
          <w:u w:val="none"/>
          <w:shd w:fill="auto" w:val="clear"/>
          <w:vertAlign w:val="baseline"/>
          <w:rtl w:val="0"/>
        </w:rPr>
        <w:t xml:space="preserve">Tutto per una spesa conveniente e di qualità</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Ad accogliere i clienti </w:t>
      </w:r>
      <w:r w:rsidDel="00000000" w:rsidR="00000000" w:rsidRPr="00000000">
        <w:rPr>
          <w:rtl w:val="0"/>
        </w:rPr>
        <w:t xml:space="preserve">veronesi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all’entrata del nuovo store si trova il reparto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frutta e verdura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con prodotti freschi consegnati quotidianamente, subito dopo seguono l’area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panetteria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in cui è possibile scegliere tra un vasto assortimento di pane e prodotti da forno, e l’angolo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rosticceria</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L’ampia gamma di referenze incontra i gusti e le esigenze di tutti, tanto che è possibile trovare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prodotti senza glutine e senza lattosio, bio, ad alto contenuto di proteine o vegani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oltre naturalmente alle linee dedicate alla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cura della casa e della persona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e agli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animali domestici</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tutto al miglior rapporto qualità-prezzo. Ulteriori offerte sono a disposizione di tutti coloro c</w:t>
      </w:r>
      <w:r w:rsidDel="00000000" w:rsidR="00000000" w:rsidRPr="00000000">
        <w:rPr>
          <w:rtl w:val="0"/>
        </w:rPr>
        <w:t xml:space="preserve">he aderiscono </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al programma fedeltà digitale </w:t>
      </w:r>
      <w:r w:rsidDel="00000000" w:rsidR="00000000" w:rsidRPr="00000000">
        <w:rPr>
          <w:rFonts w:ascii="Calibri" w:cs="Calibri" w:eastAsia="Calibri" w:hAnsi="Calibri"/>
          <w:b w:val="1"/>
          <w:bCs w:val="1"/>
          <w:i w:val="0"/>
          <w:iCs w:val="0"/>
          <w:smallCaps w:val="0"/>
          <w:strike w:val="0"/>
          <w:color w:val="000000"/>
          <w:sz w:val="22"/>
          <w:szCs w:val="22"/>
          <w:u w:val="none"/>
          <w:shd w:fill="auto" w:val="clear"/>
          <w:vertAlign w:val="baseline"/>
          <w:rtl w:val="0"/>
        </w:rPr>
        <w:t xml:space="preserve">Lidl Plus</w:t>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accessibile tramite app, che permette di beneficiare di offerte esclusive, promozioni e altri vantaggi.</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libri" w:cs="Calibri" w:eastAsia="Calibri" w:hAnsi="Calibri"/>
          <w:b w:val="0"/>
          <w:bCs w:val="0"/>
          <w:i w:val="0"/>
          <w:iCs w:val="0"/>
          <w:smallCaps w:val="0"/>
          <w:strike w:val="0"/>
          <w:color w:val="000000"/>
          <w:sz w:val="22"/>
          <w:szCs w:val="22"/>
          <w:highlight w:val="yellow"/>
          <w:u w:val="none"/>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88" w:lineRule="auto"/>
        <w:ind w:left="0" w:right="0" w:firstLine="0"/>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spacing w:after="0" w:line="288" w:lineRule="auto"/>
        <w:rPr>
          <w:b w:val="1"/>
          <w:bCs w:val="1"/>
          <w:color w:val="1f497d"/>
          <w:sz w:val="18"/>
          <w:szCs w:val="18"/>
        </w:rPr>
      </w:pPr>
      <w:r w:rsidDel="00000000" w:rsidR="00000000" w:rsidRPr="00000000">
        <w:rPr>
          <w:b w:val="1"/>
          <w:bCs w:val="1"/>
          <w:color w:val="1f497d"/>
          <w:sz w:val="18"/>
          <w:szCs w:val="18"/>
          <w:rtl w:val="0"/>
        </w:rPr>
        <w:t xml:space="preserve">Company profile Lidl</w:t>
      </w:r>
    </w:p>
    <w:p w:rsidR="00000000" w:rsidDel="00000000" w:rsidP="00000000" w:rsidRDefault="00000000" w:rsidRPr="00000000" w14:paraId="00000011">
      <w:pPr>
        <w:spacing w:after="0" w:line="288" w:lineRule="auto"/>
        <w:jc w:val="both"/>
        <w:rPr>
          <w:color w:val="1f497d"/>
          <w:sz w:val="18"/>
          <w:szCs w:val="18"/>
        </w:rPr>
      </w:pPr>
      <w:bookmarkStart w:colFirst="0" w:colLast="0" w:name="_heading=h.3l8jsshhg3wu" w:id="1"/>
      <w:bookmarkEnd w:id="1"/>
      <w:r w:rsidDel="00000000" w:rsidR="00000000" w:rsidRPr="00000000">
        <w:rPr>
          <w:color w:val="1f497d"/>
          <w:sz w:val="18"/>
          <w:szCs w:val="18"/>
          <w:rtl w:val="0"/>
        </w:rPr>
        <w:t xml:space="preserve">Lidl Italia è una catena di supermercati presente nel Paese dal 1992 che dispone attualmente di una rete di 800 punti vendita riforniti quotidianamente da 12 piattaforme logistiche dislocate sul territorio nazionale, impiegando complessivamente più 23.000 collaboratori. L’offerta a scaffale si compone di oltre 3.500 referenze attentamente selezionate, di cui oltre l’80% prodotte in Italia e a marchio proprio per garantire al cliente il miglior rapporto qualità-prezzo.</w:t>
      </w:r>
    </w:p>
    <w:p w:rsidR="00000000" w:rsidDel="00000000" w:rsidP="00000000" w:rsidRDefault="00000000" w:rsidRPr="00000000" w14:paraId="00000012">
      <w:pPr>
        <w:spacing w:after="0" w:line="240" w:lineRule="auto"/>
        <w:jc w:val="both"/>
        <w:rPr>
          <w:color w:val="1f497d"/>
          <w:sz w:val="18"/>
          <w:szCs w:val="18"/>
        </w:rPr>
      </w:pPr>
      <w:r w:rsidDel="00000000" w:rsidR="00000000" w:rsidRPr="00000000">
        <w:rPr>
          <w:rtl w:val="0"/>
        </w:rPr>
      </w:r>
    </w:p>
    <w:p w:rsidR="00000000" w:rsidDel="00000000" w:rsidP="00000000" w:rsidRDefault="00000000" w:rsidRPr="00000000" w14:paraId="00000013">
      <w:pPr>
        <w:spacing w:after="0" w:line="240" w:lineRule="auto"/>
        <w:jc w:val="both"/>
        <w:rPr>
          <w:sz w:val="18"/>
          <w:szCs w:val="18"/>
        </w:rPr>
      </w:pPr>
      <w:r w:rsidDel="00000000" w:rsidR="00000000" w:rsidRPr="00000000">
        <w:rPr>
          <w:b w:val="1"/>
          <w:bCs w:val="1"/>
          <w:color w:val="1f497d"/>
          <w:sz w:val="18"/>
          <w:szCs w:val="18"/>
          <w:rtl w:val="0"/>
        </w:rPr>
        <w:t xml:space="preserve">Contatti per la stampa:</w:t>
      </w:r>
      <w:r w:rsidDel="00000000" w:rsidR="00000000" w:rsidRPr="00000000">
        <w:rPr>
          <w:rtl w:val="0"/>
        </w:rPr>
      </w:r>
    </w:p>
    <w:p w:rsidR="00000000" w:rsidDel="00000000" w:rsidP="00000000" w:rsidRDefault="00000000" w:rsidRPr="00000000" w14:paraId="00000014">
      <w:pPr>
        <w:spacing w:after="0" w:line="240" w:lineRule="auto"/>
        <w:rPr>
          <w:color w:val="1f497d"/>
          <w:sz w:val="18"/>
          <w:szCs w:val="18"/>
        </w:rPr>
      </w:pPr>
      <w:r w:rsidDel="00000000" w:rsidR="00000000" w:rsidRPr="00000000">
        <w:rPr>
          <w:color w:val="1f497d"/>
          <w:sz w:val="18"/>
          <w:szCs w:val="18"/>
          <w:rtl w:val="0"/>
        </w:rPr>
        <w:t xml:space="preserve">LIDL Italia srl a socio unico - Ufficio Comunicazione</w:t>
      </w:r>
    </w:p>
    <w:p w:rsidR="00000000" w:rsidDel="00000000" w:rsidP="00000000" w:rsidRDefault="00000000" w:rsidRPr="00000000" w14:paraId="00000015">
      <w:pPr>
        <w:spacing w:after="0" w:line="240" w:lineRule="auto"/>
        <w:rPr>
          <w:color w:val="1f497d"/>
          <w:sz w:val="18"/>
          <w:szCs w:val="18"/>
        </w:rPr>
      </w:pPr>
      <w:r w:rsidDel="00000000" w:rsidR="00000000" w:rsidRPr="00000000">
        <w:rPr>
          <w:color w:val="1f497d"/>
          <w:sz w:val="18"/>
          <w:szCs w:val="18"/>
          <w:rtl w:val="0"/>
        </w:rPr>
        <w:t xml:space="preserve">Via Augusto Ruffo, 36 - 37040 Arcole (VR)</w:t>
      </w:r>
    </w:p>
    <w:p w:rsidR="00000000" w:rsidDel="00000000" w:rsidP="00000000" w:rsidRDefault="00000000" w:rsidRPr="00000000" w14:paraId="00000016">
      <w:pPr>
        <w:spacing w:after="0" w:line="240" w:lineRule="auto"/>
        <w:rPr>
          <w:color w:val="1f497d"/>
          <w:sz w:val="18"/>
          <w:szCs w:val="18"/>
        </w:rPr>
      </w:pPr>
      <w:r w:rsidDel="00000000" w:rsidR="00000000" w:rsidRPr="00000000">
        <w:rPr>
          <w:color w:val="1f497d"/>
          <w:sz w:val="18"/>
          <w:szCs w:val="18"/>
          <w:rtl w:val="0"/>
        </w:rPr>
        <w:t xml:space="preserve">Tel. 045.6135100</w:t>
      </w:r>
    </w:p>
    <w:p w:rsidR="00000000" w:rsidDel="00000000" w:rsidP="00000000" w:rsidRDefault="00000000" w:rsidRPr="00000000" w14:paraId="00000017">
      <w:pPr>
        <w:spacing w:after="0" w:line="240" w:lineRule="auto"/>
        <w:rPr>
          <w:color w:val="1f497d"/>
          <w:sz w:val="18"/>
          <w:szCs w:val="18"/>
        </w:rPr>
      </w:pPr>
      <w:r w:rsidDel="00000000" w:rsidR="00000000" w:rsidRPr="00000000">
        <w:rPr>
          <w:color w:val="1f497d"/>
          <w:sz w:val="18"/>
          <w:szCs w:val="18"/>
          <w:rtl w:val="0"/>
        </w:rPr>
        <w:t xml:space="preserve">E-mail: stampa@lidl.it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701" w:top="2694" w:left="1418" w:right="1418" w:header="907"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tl w:val="0"/>
      </w:rPr>
      <w:t xml:space="preserve"> </w:t>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-13777</wp:posOffset>
              </wp:positionH>
              <wp:positionV relativeFrom="paragraph">
                <wp:posOffset>-204352</wp:posOffset>
              </wp:positionV>
              <wp:extent cx="0" cy="12700"/>
              <wp:effectExtent b="0" l="0" r="0" t="0"/>
              <wp:wrapNone/>
              <wp:docPr id="1795846754" name=""/>
              <a:graphic>
                <a:graphicData uri="http://schemas.microsoft.com/office/word/2010/wordprocessingShape">
                  <wps:wsp>
                    <wps:cNvCnPr/>
                    <wps:spPr>
                      <a:xfrm>
                        <a:off x="2464370" y="3780000"/>
                        <a:ext cx="57632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-13777</wp:posOffset>
              </wp:positionH>
              <wp:positionV relativeFrom="paragraph">
                <wp:posOffset>-204352</wp:posOffset>
              </wp:positionV>
              <wp:extent cx="0" cy="12700"/>
              <wp:effectExtent b="0" l="0" r="0" t="0"/>
              <wp:wrapNone/>
              <wp:docPr id="1795846754"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-9522</wp:posOffset>
              </wp:positionH>
              <wp:positionV relativeFrom="paragraph">
                <wp:posOffset>9808926</wp:posOffset>
              </wp:positionV>
              <wp:extent cx="5782852" cy="485978"/>
              <wp:effectExtent b="0" l="0" r="0" t="0"/>
              <wp:wrapNone/>
              <wp:docPr id="1795846753" name=""/>
              <a:graphic>
                <a:graphicData uri="http://schemas.microsoft.com/office/word/2010/wordprocessingShape">
                  <wps:wsp>
                    <wps:cNvSpPr/>
                    <wps:cNvPr id="2" name="Shape 2"/>
                    <wps:spPr>
                      <a:xfrm>
                        <a:off x="2464099" y="3546536"/>
                        <a:ext cx="5763802" cy="466928"/>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-9522</wp:posOffset>
              </wp:positionH>
              <wp:positionV relativeFrom="paragraph">
                <wp:posOffset>9808926</wp:posOffset>
              </wp:positionV>
              <wp:extent cx="5782852" cy="485978"/>
              <wp:effectExtent b="0" l="0" r="0" t="0"/>
              <wp:wrapNone/>
              <wp:docPr id="1795846753"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5782852" cy="485978"/>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bCs w:val="0"/>
        <w:i w:val="0"/>
        <w:iCs w:val="0"/>
        <w:smallCaps w:val="0"/>
        <w:strike w:val="0"/>
        <w:color w:val="808080"/>
        <w:sz w:val="16"/>
        <w:szCs w:val="16"/>
        <w:u w:val="none"/>
        <w:shd w:fill="auto" w:val="clear"/>
        <w:vertAlign w:val="baseline"/>
        <w:rtl w:val="0"/>
      </w:rPr>
      <w:t xml:space="preserve"> | </w:t>
    </w:r>
    <w:r w:rsidDel="00000000" w:rsidR="00000000" w:rsidRPr="00000000">
      <w:rPr>
        <w:rFonts w:ascii="Calibri" w:cs="Calibri" w:eastAsia="Calibri" w:hAnsi="Calibri"/>
        <w:b w:val="1"/>
        <w:bCs w:val="1"/>
        <w:i w:val="0"/>
        <w:iCs w:val="0"/>
        <w:smallCaps w:val="0"/>
        <w:strike w:val="0"/>
        <w:color w:val="80808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-118742</wp:posOffset>
              </wp:positionH>
              <wp:positionV relativeFrom="paragraph">
                <wp:posOffset>-150484</wp:posOffset>
              </wp:positionV>
              <wp:extent cx="0" cy="12700"/>
              <wp:effectExtent b="0" l="0" r="0" t="0"/>
              <wp:wrapNone/>
              <wp:docPr id="1795846756"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-118742</wp:posOffset>
              </wp:positionH>
              <wp:positionV relativeFrom="paragraph">
                <wp:posOffset>-150484</wp:posOffset>
              </wp:positionV>
              <wp:extent cx="0" cy="12700"/>
              <wp:effectExtent b="0" l="0" r="0" t="0"/>
              <wp:wrapNone/>
              <wp:docPr id="1795846756"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-2036</wp:posOffset>
              </wp:positionH>
              <wp:positionV relativeFrom="paragraph">
                <wp:posOffset>9802441</wp:posOffset>
              </wp:positionV>
              <wp:extent cx="5782310" cy="583254"/>
              <wp:effectExtent b="0" l="0" r="0" t="0"/>
              <wp:wrapNone/>
              <wp:docPr id="1795846755" name=""/>
              <a:graphic>
                <a:graphicData uri="http://schemas.microsoft.com/office/word/2010/wordprocessingShape">
                  <wps:wsp>
                    <wps:cNvSpPr/>
                    <wps:cNvPr id="4" name="Shape 4"/>
                    <wps:spPr>
                      <a:xfrm>
                        <a:off x="2464370" y="3497898"/>
                        <a:ext cx="5763260" cy="564204"/>
                      </a:xfrm>
                      <a:prstGeom prst="rect">
                        <a:avLst/>
                      </a:prstGeom>
                      <a:noFill/>
                      <a:ln>
                        <a:noFill/>
                      </a:ln>
                    </wps:spPr>
                    <wps:txbx>
                      <w:txbxContent>
                        <w:p w:rsidR="00000000" w:rsidDel="00000000" w:rsidP="00000000" w:rsidRDefault="00000000" w:rsidRPr="00000000">
                          <w:pPr>
                            <w:spacing w:after="12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000000"/>
                              <w:sz w:val="22"/>
                              <w:vertAlign w:val="baseline"/>
                            </w:rPr>
                            <w:t xml:space="preserve">Lidl Italia · Ufficio Comunicazione</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-2036</wp:posOffset>
              </wp:positionH>
              <wp:positionV relativeFrom="paragraph">
                <wp:posOffset>9802441</wp:posOffset>
              </wp:positionV>
              <wp:extent cx="5782310" cy="583254"/>
              <wp:effectExtent b="0" l="0" r="0" t="0"/>
              <wp:wrapNone/>
              <wp:docPr id="1795846755"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5782310" cy="583254"/>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-23715</wp:posOffset>
              </wp:positionH>
              <wp:positionV relativeFrom="paragraph">
                <wp:posOffset>731017</wp:posOffset>
              </wp:positionV>
              <wp:extent cx="1689" cy="12700"/>
              <wp:effectExtent b="0" l="0" r="0" t="0"/>
              <wp:wrapNone/>
              <wp:docPr id="1795846758" name=""/>
              <a:graphic>
                <a:graphicData uri="http://schemas.microsoft.com/office/word/2010/wordprocessingShape">
                  <wps:wsp>
                    <wps:cNvCnPr/>
                    <wps:spPr>
                      <a:xfrm>
                        <a:off x="2460536" y="3779156"/>
                        <a:ext cx="5770928" cy="1689"/>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-23715</wp:posOffset>
              </wp:positionH>
              <wp:positionV relativeFrom="paragraph">
                <wp:posOffset>731017</wp:posOffset>
              </wp:positionV>
              <wp:extent cx="1689" cy="12700"/>
              <wp:effectExtent b="0" l="0" r="0" t="0"/>
              <wp:wrapNone/>
              <wp:docPr id="1795846758"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9" cy="1270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-25050</wp:posOffset>
              </wp:positionH>
              <wp:positionV relativeFrom="paragraph">
                <wp:posOffset>747560</wp:posOffset>
              </wp:positionV>
              <wp:extent cx="4994173" cy="512445"/>
              <wp:effectExtent b="0" l="0" r="0" t="0"/>
              <wp:wrapNone/>
              <wp:docPr id="1795846757" name=""/>
              <a:graphic>
                <a:graphicData uri="http://schemas.microsoft.com/office/word/2010/wordprocessingShape">
                  <wps:wsp>
                    <wps:cNvSpPr/>
                    <wps:cNvPr id="6" name="Shape 6"/>
                    <wps:spPr>
                      <a:xfrm>
                        <a:off x="2858439" y="3533303"/>
                        <a:ext cx="4975123"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-25050</wp:posOffset>
              </wp:positionH>
              <wp:positionV relativeFrom="paragraph">
                <wp:posOffset>747560</wp:posOffset>
              </wp:positionV>
              <wp:extent cx="4994173" cy="512445"/>
              <wp:effectExtent b="0" l="0" r="0" t="0"/>
              <wp:wrapNone/>
              <wp:docPr id="1795846757"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4994173" cy="51244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-152935</wp:posOffset>
          </wp:positionV>
          <wp:extent cx="718185" cy="718185"/>
          <wp:effectExtent b="0" l="0" r="0" t="0"/>
          <wp:wrapSquare wrapText="bothSides" distB="0" distT="0" distL="114300" distR="114300"/>
          <wp:docPr id="1795846761"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margin">
                <wp:align>left</wp:align>
              </wp:positionH>
              <wp:positionV relativeFrom="topMargin">
                <wp:posOffset>756203</wp:posOffset>
              </wp:positionV>
              <wp:extent cx="5023669" cy="512445"/>
              <wp:effectExtent b="0" l="0" r="0" t="0"/>
              <wp:wrapNone/>
              <wp:docPr id="1795846760" name=""/>
              <a:graphic>
                <a:graphicData uri="http://schemas.microsoft.com/office/word/2010/wordprocessingShape">
                  <wps:wsp>
                    <wps:cNvSpPr/>
                    <wps:cNvPr id="9" name="Shape 9"/>
                    <wps:spPr>
                      <a:xfrm>
                        <a:off x="2843691" y="3533303"/>
                        <a:ext cx="5004619" cy="493395"/>
                      </a:xfrm>
                      <a:prstGeom prst="rect">
                        <a:avLst/>
                      </a:prstGeom>
                      <a:noFill/>
                      <a:ln>
                        <a:noFill/>
                      </a:ln>
                    </wps:spPr>
                    <wps:txbx>
                      <w:txbxContent>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1f497d"/>
                              <w:sz w:val="38"/>
                              <w:vertAlign w:val="baseline"/>
                            </w:rPr>
                            <w:t xml:space="preserve">COMUNICATO </w:t>
                          </w:r>
                          <w:r w:rsidDel="00000000" w:rsidR="00000000" w:rsidRPr="00000000">
                            <w:rPr>
                              <w:rFonts w:ascii="Calibri" w:cs="Calibri" w:eastAsia="Calibri" w:hAnsi="Calibri"/>
                              <w:b w:val="0"/>
                              <w:i w:val="0"/>
                              <w:smallCaps w:val="0"/>
                              <w:strike w:val="0"/>
                              <w:color w:val="1f497d"/>
                              <w:sz w:val="38"/>
                              <w:vertAlign w:val="baseline"/>
                            </w:rPr>
                            <w:t xml:space="preserve">STAMPA</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0"/>
                              <w:i w:val="0"/>
                              <w:smallCaps w:val="0"/>
                              <w:strike w:val="0"/>
                              <w:color w:val="1f497d"/>
                              <w:sz w:val="38"/>
                              <w:vertAlign w:val="baseline"/>
                            </w:rPr>
                          </w:r>
                        </w:p>
                      </w:txbxContent>
                    </wps:txbx>
                    <wps:bodyPr anchorCtr="0" anchor="t"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margin">
                <wp:align>left</wp:align>
              </wp:positionH>
              <wp:positionV relativeFrom="topMargin">
                <wp:posOffset>756203</wp:posOffset>
              </wp:positionV>
              <wp:extent cx="5023669" cy="512445"/>
              <wp:effectExtent b="0" l="0" r="0" t="0"/>
              <wp:wrapNone/>
              <wp:docPr id="1795846760" name="image9.png"/>
              <a:graphic>
                <a:graphicData uri="http://schemas.openxmlformats.org/drawingml/2006/picture">
                  <pic:pic>
                    <pic:nvPicPr>
                      <pic:cNvPr id="0" name="image9.png"/>
                      <pic:cNvPicPr preferRelativeResize="0"/>
                    </pic:nvPicPr>
                    <pic:blipFill>
                      <a:blip r:embed="rId1"/>
                      <a:srcRect/>
                      <a:stretch>
                        <a:fillRect/>
                      </a:stretch>
                    </pic:blipFill>
                    <pic:spPr>
                      <a:xfrm>
                        <a:off x="0" y="0"/>
                        <a:ext cx="5023669" cy="512445"/>
                      </a:xfrm>
                      <a:prstGeom prst="rect"/>
                      <a:ln/>
                    </pic:spPr>
                  </pic:pic>
                </a:graphicData>
              </a:graphic>
            </wp:anchor>
          </w:drawing>
        </mc:Fallback>
      </mc:AlternateContent>
    </w:r>
    <w:r w:rsidDel="00000000" w:rsidR="00000000" w:rsidRPr="00000000">
      <w:rPr>
        <w:rtl w:val="0"/>
      </w:rPr>
    </w:r>
    <w:r w:rsidDel="00000000" w:rsidR="00000000" w:rsidRPr="00000000">
      <mc:AlternateContent>
        <mc:Choice Requires="wps">
          <w:drawing>
            <wp:anchor allowOverlap="1" behindDoc="0" distB="0" distT="0" distL="114300" distR="114300" hidden="0" layoutInCell="1" locked="0" relativeHeight="0" simplePos="0">
              <wp:simplePos x="0" y="0"/>
              <wp:positionH relativeFrom="column">
                <wp:posOffset>1272</wp:posOffset>
              </wp:positionH>
              <wp:positionV relativeFrom="paragraph">
                <wp:posOffset>737778</wp:posOffset>
              </wp:positionV>
              <wp:extent cx="0" cy="12700"/>
              <wp:effectExtent b="0" l="0" r="0" t="0"/>
              <wp:wrapNone/>
              <wp:docPr id="1795846759" name=""/>
              <a:graphic>
                <a:graphicData uri="http://schemas.microsoft.com/office/word/2010/wordprocessingShape">
                  <wps:wsp>
                    <wps:cNvCnPr/>
                    <wps:spPr>
                      <a:xfrm>
                        <a:off x="2223070" y="3780000"/>
                        <a:ext cx="6245860" cy="0"/>
                      </a:xfrm>
                      <a:prstGeom prst="straightConnector1">
                        <a:avLst/>
                      </a:prstGeom>
                      <a:noFill/>
                      <a:ln cap="flat" cmpd="sng" w="9525">
                        <a:solidFill>
                          <a:srgbClr val="003F7B"/>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1272</wp:posOffset>
              </wp:positionH>
              <wp:positionV relativeFrom="paragraph">
                <wp:posOffset>737778</wp:posOffset>
              </wp:positionV>
              <wp:extent cx="0" cy="12700"/>
              <wp:effectExtent b="0" l="0" r="0" t="0"/>
              <wp:wrapNone/>
              <wp:docPr id="1795846759" name="image8.png"/>
              <a:graphic>
                <a:graphicData uri="http://schemas.openxmlformats.org/drawingml/2006/picture">
                  <pic:pic>
                    <pic:nvPicPr>
                      <pic:cNvPr id="0" name="image8.png"/>
                      <pic:cNvPicPr preferRelativeResize="0"/>
                    </pic:nvPicPr>
                    <pic:blipFill>
                      <a:blip r:embed="rId1"/>
                      <a:srcRect/>
                      <a:stretch>
                        <a:fillRect/>
                      </a:stretch>
                    </pic:blipFill>
                    <pic:spPr>
                      <a:xfrm>
                        <a:off x="0" y="0"/>
                        <a:ext cx="0" cy="1270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5041265</wp:posOffset>
          </wp:positionH>
          <wp:positionV relativeFrom="paragraph">
            <wp:posOffset>-111559</wp:posOffset>
          </wp:positionV>
          <wp:extent cx="718185" cy="718185"/>
          <wp:effectExtent b="0" l="0" r="0" t="0"/>
          <wp:wrapSquare wrapText="bothSides" distB="0" distT="0" distL="114300" distR="114300"/>
          <wp:docPr id="179584676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718185" cy="718185"/>
                  </a:xfrm>
                  <a:prstGeom prst="rect"/>
                  <a:ln/>
                </pic:spPr>
              </pic:pic>
            </a:graphicData>
          </a:graphic>
        </wp:anchor>
      </w:drawing>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76" w:lineRule="auto"/>
      <w:ind w:left="0" w:right="0" w:firstLine="0"/>
      <w:jc w:val="lef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it"/>
      </w:rPr>
    </w:rPrDefault>
    <w:pPrDefault>
      <w:pPr>
        <w:spacing w:after="200"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60" w:before="240" w:lineRule="auto"/>
      <w:ind w:left="1142" w:hanging="432"/>
    </w:pPr>
    <w:rPr>
      <w:rFonts w:ascii="Calibri" w:cs="Calibri" w:eastAsia="Calibri" w:hAnsi="Calibri"/>
      <w:b w:val="1"/>
      <w:bCs w:val="1"/>
      <w:color w:val="003278"/>
      <w:sz w:val="28"/>
      <w:szCs w:val="28"/>
    </w:rPr>
  </w:style>
  <w:style w:type="paragraph" w:styleId="Heading2">
    <w:name w:val="heading 2"/>
    <w:basedOn w:val="Normal"/>
    <w:next w:val="Normal"/>
    <w:pPr>
      <w:keepNext w:val="1"/>
      <w:spacing w:before="240" w:lineRule="auto"/>
      <w:ind w:left="1569" w:hanging="576"/>
    </w:pPr>
    <w:rPr>
      <w:b w:val="1"/>
      <w:bCs w:val="1"/>
    </w:rPr>
  </w:style>
  <w:style w:type="paragraph" w:styleId="Heading3">
    <w:name w:val="heading 3"/>
    <w:basedOn w:val="Normal"/>
    <w:next w:val="Normal"/>
    <w:pPr>
      <w:keepNext w:val="1"/>
      <w:spacing w:after="60" w:before="240" w:lineRule="auto"/>
      <w:ind w:left="720" w:hanging="720"/>
    </w:pPr>
    <w:rPr>
      <w:b w:val="1"/>
      <w:bCs w:val="1"/>
    </w:rPr>
  </w:style>
  <w:style w:type="paragraph" w:styleId="Heading4">
    <w:name w:val="heading 4"/>
    <w:basedOn w:val="Normal"/>
    <w:next w:val="Normal"/>
    <w:pPr>
      <w:keepNext w:val="1"/>
      <w:spacing w:after="60" w:before="240" w:lineRule="auto"/>
      <w:ind w:left="864" w:hanging="864"/>
    </w:pPr>
    <w:rPr>
      <w:b w:val="1"/>
      <w:bCs w:val="1"/>
    </w:rPr>
  </w:style>
  <w:style w:type="paragraph" w:styleId="Heading5">
    <w:name w:val="heading 5"/>
    <w:basedOn w:val="Normal"/>
    <w:next w:val="Normal"/>
    <w:pPr>
      <w:spacing w:after="60" w:before="240" w:lineRule="auto"/>
      <w:ind w:left="1008" w:hanging="1008"/>
    </w:pPr>
    <w:rPr>
      <w:b w:val="1"/>
      <w:bCs w:val="1"/>
    </w:rPr>
  </w:style>
  <w:style w:type="paragraph" w:styleId="Heading6">
    <w:name w:val="heading 6"/>
    <w:basedOn w:val="Normal"/>
    <w:next w:val="Normal"/>
    <w:pPr>
      <w:spacing w:after="60" w:before="240" w:lineRule="auto"/>
      <w:ind w:left="1152" w:hanging="1152"/>
    </w:pPr>
    <w:rPr>
      <w:b w:val="1"/>
      <w:bCs w:val="1"/>
    </w:rPr>
  </w:style>
  <w:style w:type="paragraph" w:styleId="Title">
    <w:name w:val="Title"/>
    <w:basedOn w:val="Normal"/>
    <w:next w:val="Normal"/>
    <w:pPr>
      <w:spacing w:after="0" w:lineRule="auto"/>
      <w:jc w:val="center"/>
    </w:pPr>
    <w:rPr>
      <w:b w:val="1"/>
      <w:bCs w:val="1"/>
      <w:color w:val="000000"/>
      <w:sz w:val="32"/>
      <w:szCs w:val="3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itolo7">
    <w:name w:val="heading 7"/>
    <w:basedOn w:val="Normale"/>
    <w:next w:val="Normale"/>
    <w:link w:val="Titolo7Carattere"/>
    <w:qFormat w:val="1"/>
    <w:rsid w:val="000425DF"/>
    <w:pPr>
      <w:numPr>
        <w:ilvl w:val="6"/>
        <w:numId w:val="9"/>
      </w:numPr>
      <w:spacing w:after="60" w:before="240"/>
      <w:outlineLvl w:val="6"/>
    </w:pPr>
    <w:rPr>
      <w:b w:val="1"/>
    </w:rPr>
  </w:style>
  <w:style w:type="paragraph" w:styleId="Titolo8">
    <w:name w:val="heading 8"/>
    <w:basedOn w:val="Normale"/>
    <w:next w:val="Normale"/>
    <w:link w:val="Titolo8Carattere"/>
    <w:qFormat w:val="1"/>
    <w:rsid w:val="000425DF"/>
    <w:pPr>
      <w:numPr>
        <w:ilvl w:val="7"/>
        <w:numId w:val="9"/>
      </w:numPr>
      <w:spacing w:after="60" w:before="240"/>
      <w:outlineLvl w:val="7"/>
    </w:pPr>
    <w:rPr>
      <w:b w:val="1"/>
    </w:rPr>
  </w:style>
  <w:style w:type="paragraph" w:styleId="Titolo9">
    <w:name w:val="heading 9"/>
    <w:basedOn w:val="Normale"/>
    <w:next w:val="Normale"/>
    <w:link w:val="Titolo9Carattere"/>
    <w:qFormat w:val="1"/>
    <w:rsid w:val="000425DF"/>
    <w:pPr>
      <w:numPr>
        <w:ilvl w:val="8"/>
        <w:numId w:val="9"/>
      </w:numPr>
      <w:spacing w:after="60" w:before="240"/>
      <w:outlineLvl w:val="8"/>
    </w:pPr>
    <w:rPr>
      <w:b w:val="1"/>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Sommario1">
    <w:name w:val="toc 1"/>
    <w:aliases w:val="Lidl PR Handbuch"/>
    <w:basedOn w:val="Normale"/>
    <w:next w:val="Normale"/>
    <w:uiPriority w:val="39"/>
    <w:qFormat w:val="1"/>
    <w:rsid w:val="000425DF"/>
    <w:pPr>
      <w:tabs>
        <w:tab w:val="left" w:pos="0"/>
        <w:tab w:val="left" w:pos="284"/>
        <w:tab w:val="left" w:pos="567"/>
        <w:tab w:val="right" w:leader="dot" w:pos="9071"/>
      </w:tabs>
      <w:spacing w:after="8" w:before="14" w:line="312" w:lineRule="auto"/>
      <w:outlineLvl w:val="2"/>
    </w:pPr>
    <w:rPr>
      <w:rFonts w:eastAsiaTheme="majorEastAsia"/>
      <w:b w:val="1"/>
      <w:snapToGrid w:val="0"/>
      <w:color w:val="000000" w:themeColor="text1"/>
      <w:sz w:val="20"/>
    </w:rPr>
  </w:style>
  <w:style w:type="paragraph" w:styleId="Bildabsatz" w:customStyle="1">
    <w:name w:val="Bildabsatz"/>
    <w:basedOn w:val="Normale"/>
    <w:qFormat w:val="1"/>
    <w:rsid w:val="000425DF"/>
    <w:pPr>
      <w:spacing w:after="100" w:afterAutospacing="1" w:before="100" w:beforeAutospacing="1"/>
      <w:ind w:right="283"/>
      <w:jc w:val="center"/>
    </w:pPr>
    <w:rPr>
      <w:rFonts w:cs="Arial"/>
      <w:bCs w:val="1"/>
      <w:noProof w:val="1"/>
    </w:rPr>
  </w:style>
  <w:style w:type="character" w:styleId="Titolo1Carattere" w:customStyle="1">
    <w:name w:val="Titolo 1 Carattere"/>
    <w:basedOn w:val="Carpredefinitoparagrafo"/>
    <w:link w:val="Titolo1"/>
    <w:rsid w:val="000425DF"/>
    <w:rPr>
      <w:rFonts w:asciiTheme="minorHAnsi" w:hAnsiTheme="minorHAnsi"/>
      <w:b w:val="1"/>
      <w:color w:val="003278"/>
      <w:kern w:val="28"/>
      <w:sz w:val="28"/>
      <w:lang w:eastAsia="de-DE"/>
    </w:rPr>
  </w:style>
  <w:style w:type="character" w:styleId="Titolo2Carattere" w:customStyle="1">
    <w:name w:val="Titolo 2 Carattere"/>
    <w:basedOn w:val="Carpredefinitoparagrafo"/>
    <w:link w:val="Titolo2"/>
    <w:rsid w:val="000425DF"/>
    <w:rPr>
      <w:rFonts w:ascii="Arial" w:hAnsi="Arial"/>
      <w:b w:val="1"/>
      <w:sz w:val="22"/>
      <w:szCs w:val="28"/>
      <w:lang w:eastAsia="de-DE"/>
    </w:rPr>
  </w:style>
  <w:style w:type="character" w:styleId="Titolo3Carattere" w:customStyle="1">
    <w:name w:val="Titolo 3 Carattere"/>
    <w:basedOn w:val="Carpredefinitoparagrafo"/>
    <w:link w:val="Titolo3"/>
    <w:rsid w:val="000425DF"/>
    <w:rPr>
      <w:rFonts w:ascii="Arial" w:hAnsi="Arial"/>
      <w:b w:val="1"/>
      <w:sz w:val="22"/>
      <w:lang w:eastAsia="de-DE"/>
    </w:rPr>
  </w:style>
  <w:style w:type="character" w:styleId="Titolo4Carattere" w:customStyle="1">
    <w:name w:val="Titolo 4 Carattere"/>
    <w:basedOn w:val="Carpredefinitoparagrafo"/>
    <w:link w:val="Titolo4"/>
    <w:rsid w:val="000425DF"/>
    <w:rPr>
      <w:rFonts w:ascii="Arial" w:hAnsi="Arial"/>
      <w:b w:val="1"/>
      <w:sz w:val="22"/>
      <w:lang w:eastAsia="de-DE"/>
    </w:rPr>
  </w:style>
  <w:style w:type="character" w:styleId="Titolo5Carattere" w:customStyle="1">
    <w:name w:val="Titolo 5 Carattere"/>
    <w:basedOn w:val="Carpredefinitoparagrafo"/>
    <w:link w:val="Titolo5"/>
    <w:rsid w:val="000425DF"/>
    <w:rPr>
      <w:rFonts w:ascii="Arial" w:hAnsi="Arial"/>
      <w:b w:val="1"/>
      <w:sz w:val="22"/>
      <w:lang w:eastAsia="de-DE"/>
    </w:rPr>
  </w:style>
  <w:style w:type="character" w:styleId="Titolo6Carattere" w:customStyle="1">
    <w:name w:val="Titolo 6 Carattere"/>
    <w:basedOn w:val="Carpredefinitoparagrafo"/>
    <w:link w:val="Titolo6"/>
    <w:rsid w:val="000425DF"/>
    <w:rPr>
      <w:rFonts w:ascii="Arial" w:hAnsi="Arial"/>
      <w:b w:val="1"/>
      <w:sz w:val="22"/>
      <w:lang w:eastAsia="de-DE"/>
    </w:rPr>
  </w:style>
  <w:style w:type="character" w:styleId="Titolo7Carattere" w:customStyle="1">
    <w:name w:val="Titolo 7 Carattere"/>
    <w:basedOn w:val="Carpredefinitoparagrafo"/>
    <w:link w:val="Titolo7"/>
    <w:rsid w:val="000425DF"/>
    <w:rPr>
      <w:rFonts w:ascii="Arial" w:hAnsi="Arial"/>
      <w:b w:val="1"/>
      <w:sz w:val="22"/>
      <w:lang w:eastAsia="de-DE"/>
    </w:rPr>
  </w:style>
  <w:style w:type="character" w:styleId="Titolo8Carattere" w:customStyle="1">
    <w:name w:val="Titolo 8 Carattere"/>
    <w:basedOn w:val="Carpredefinitoparagrafo"/>
    <w:link w:val="Titolo8"/>
    <w:rsid w:val="000425DF"/>
    <w:rPr>
      <w:rFonts w:ascii="Arial" w:hAnsi="Arial"/>
      <w:b w:val="1"/>
      <w:sz w:val="22"/>
      <w:lang w:eastAsia="de-DE"/>
    </w:rPr>
  </w:style>
  <w:style w:type="character" w:styleId="Titolo9Carattere" w:customStyle="1">
    <w:name w:val="Titolo 9 Carattere"/>
    <w:basedOn w:val="Carpredefinitoparagrafo"/>
    <w:link w:val="Titolo9"/>
    <w:rsid w:val="000425DF"/>
    <w:rPr>
      <w:rFonts w:ascii="Arial" w:hAnsi="Arial"/>
      <w:b w:val="1"/>
      <w:sz w:val="22"/>
      <w:lang w:eastAsia="de-DE"/>
    </w:rPr>
  </w:style>
  <w:style w:type="paragraph" w:styleId="Didascalia">
    <w:name w:val="caption"/>
    <w:basedOn w:val="Normale"/>
    <w:next w:val="Normale"/>
    <w:qFormat w:val="1"/>
    <w:rsid w:val="000425DF"/>
    <w:rPr>
      <w:b w:val="1"/>
      <w:bCs w:val="1"/>
      <w:sz w:val="20"/>
    </w:rPr>
  </w:style>
  <w:style w:type="character" w:styleId="TitoloCarattere" w:customStyle="1">
    <w:name w:val="Titolo Carattere"/>
    <w:basedOn w:val="Carpredefinitoparagrafo"/>
    <w:link w:val="Titolo"/>
    <w:rsid w:val="000425DF"/>
    <w:rPr>
      <w:rFonts w:ascii="Arial" w:hAnsi="Arial"/>
      <w:b w:val="1"/>
      <w:color w:val="000000"/>
      <w:sz w:val="32"/>
      <w:lang w:eastAsia="de-DE"/>
    </w:rPr>
  </w:style>
  <w:style w:type="character" w:styleId="Enfasigrassetto">
    <w:name w:val="Strong"/>
    <w:basedOn w:val="Carpredefinitoparagrafo"/>
    <w:uiPriority w:val="22"/>
    <w:qFormat w:val="1"/>
    <w:rsid w:val="000425DF"/>
    <w:rPr>
      <w:b w:val="1"/>
      <w:bCs w:val="1"/>
    </w:rPr>
  </w:style>
  <w:style w:type="character" w:styleId="Enfasicorsivo">
    <w:name w:val="Emphasis"/>
    <w:basedOn w:val="Carpredefinitoparagrafo"/>
    <w:uiPriority w:val="20"/>
    <w:qFormat w:val="1"/>
    <w:rsid w:val="000425DF"/>
    <w:rPr>
      <w:i w:val="1"/>
      <w:iCs w:val="1"/>
    </w:rPr>
  </w:style>
  <w:style w:type="paragraph" w:styleId="Paragrafoelenco">
    <w:name w:val="List Paragraph"/>
    <w:basedOn w:val="Normale"/>
    <w:uiPriority w:val="34"/>
    <w:qFormat w:val="1"/>
    <w:rsid w:val="000425DF"/>
    <w:pPr>
      <w:ind w:left="720"/>
      <w:contextualSpacing w:val="1"/>
    </w:pPr>
  </w:style>
  <w:style w:type="paragraph" w:styleId="Titolosommario">
    <w:name w:val="TOC Heading"/>
    <w:basedOn w:val="Titolo1"/>
    <w:next w:val="Normale"/>
    <w:uiPriority w:val="39"/>
    <w:unhideWhenUsed w:val="1"/>
    <w:qFormat w:val="1"/>
    <w:rsid w:val="000425DF"/>
    <w:pPr>
      <w:keepLines w:val="1"/>
      <w:numPr>
        <w:numId w:val="0"/>
      </w:numPr>
      <w:spacing w:after="0" w:before="480"/>
      <w:outlineLvl w:val="9"/>
    </w:pPr>
    <w:rPr>
      <w:rFonts w:ascii="Cambria" w:hAnsi="Cambria"/>
      <w:bCs w:val="1"/>
      <w:color w:val="365f91"/>
      <w:kern w:val="0"/>
      <w:szCs w:val="28"/>
      <w:lang w:val="en-US"/>
    </w:rPr>
  </w:style>
  <w:style w:type="paragraph" w:styleId="Intestazione">
    <w:name w:val="header"/>
    <w:basedOn w:val="Normale"/>
    <w:link w:val="IntestazioneCarattere"/>
    <w:uiPriority w:val="99"/>
    <w:unhideWhenUsed w:val="1"/>
    <w:rsid w:val="003D467C"/>
    <w:pPr>
      <w:tabs>
        <w:tab w:val="center" w:pos="4536"/>
        <w:tab w:val="right" w:pos="9072"/>
      </w:tabs>
      <w:spacing w:after="0"/>
    </w:pPr>
  </w:style>
  <w:style w:type="character" w:styleId="IntestazioneCarattere" w:customStyle="1">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val="1"/>
    <w:rsid w:val="003D467C"/>
    <w:pPr>
      <w:tabs>
        <w:tab w:val="center" w:pos="4536"/>
        <w:tab w:val="right" w:pos="9072"/>
      </w:tabs>
      <w:spacing w:after="0"/>
    </w:pPr>
  </w:style>
  <w:style w:type="character" w:styleId="PidipaginaCarattere" w:customStyle="1">
    <w:name w:val="Piè di pagina Carattere"/>
    <w:basedOn w:val="Carpredefinitoparagrafo"/>
    <w:link w:val="Pidipagina"/>
    <w:uiPriority w:val="99"/>
    <w:rsid w:val="003D467C"/>
    <w:rPr>
      <w:rFonts w:ascii="Arial" w:hAnsi="Arial"/>
      <w:sz w:val="22"/>
      <w:lang w:eastAsia="de-DE"/>
    </w:rPr>
  </w:style>
  <w:style w:type="paragraph" w:styleId="EinfAbs" w:customStyle="1">
    <w:name w:val="[Einf. Abs.]"/>
    <w:basedOn w:val="Normale"/>
    <w:uiPriority w:val="99"/>
    <w:rsid w:val="003D467C"/>
    <w:pPr>
      <w:widowControl w:val="0"/>
      <w:autoSpaceDE w:val="0"/>
      <w:autoSpaceDN w:val="0"/>
      <w:adjustRightInd w:val="0"/>
      <w:spacing w:after="0" w:line="288" w:lineRule="auto"/>
      <w:textAlignment w:val="center"/>
    </w:pPr>
    <w:rPr>
      <w:rFonts w:ascii="MinionPro-Regular" w:cs="MinionPro-Regular" w:hAnsi="MinionPro-Regular"/>
      <w:color w:val="000000"/>
      <w:sz w:val="24"/>
      <w:szCs w:val="24"/>
    </w:rPr>
  </w:style>
  <w:style w:type="character" w:styleId="Collegamentoipertestuale">
    <w:name w:val="Hyperlink"/>
    <w:basedOn w:val="Carpredefinitoparagrafo"/>
    <w:uiPriority w:val="99"/>
    <w:unhideWhenUsed w:val="1"/>
    <w:rsid w:val="00DB5592"/>
    <w:rPr>
      <w:color w:val="0000ff" w:themeColor="hyperlink"/>
      <w:u w:val="single"/>
    </w:rPr>
  </w:style>
  <w:style w:type="character" w:styleId="Rimandocommento">
    <w:name w:val="annotation reference"/>
    <w:basedOn w:val="Carpredefinitoparagrafo"/>
    <w:uiPriority w:val="99"/>
    <w:semiHidden w:val="1"/>
    <w:unhideWhenUsed w:val="1"/>
    <w:rsid w:val="008F3883"/>
    <w:rPr>
      <w:sz w:val="16"/>
      <w:szCs w:val="16"/>
    </w:rPr>
  </w:style>
  <w:style w:type="paragraph" w:styleId="Testocommento">
    <w:name w:val="annotation text"/>
    <w:basedOn w:val="Normale"/>
    <w:link w:val="TestocommentoCarattere"/>
    <w:uiPriority w:val="99"/>
    <w:semiHidden w:val="1"/>
    <w:unhideWhenUsed w:val="1"/>
    <w:rsid w:val="008F3883"/>
    <w:pPr>
      <w:spacing w:line="240" w:lineRule="auto"/>
    </w:pPr>
    <w:rPr>
      <w:sz w:val="20"/>
      <w:szCs w:val="20"/>
    </w:rPr>
  </w:style>
  <w:style w:type="character" w:styleId="TestocommentoCarattere" w:customStyle="1">
    <w:name w:val="Testo commento Carattere"/>
    <w:basedOn w:val="Carpredefinitoparagrafo"/>
    <w:link w:val="Testocommento"/>
    <w:uiPriority w:val="99"/>
    <w:semiHidden w:val="1"/>
    <w:rsid w:val="008F3883"/>
    <w:rPr>
      <w:rFonts w:ascii="Calibri" w:hAnsi="Calibri" w:eastAsiaTheme="minorHAnsi"/>
      <w:lang w:eastAsia="en-US"/>
    </w:rPr>
  </w:style>
  <w:style w:type="paragraph" w:styleId="Soggettocommento">
    <w:name w:val="annotation subject"/>
    <w:basedOn w:val="Testocommento"/>
    <w:next w:val="Testocommento"/>
    <w:link w:val="SoggettocommentoCarattere"/>
    <w:uiPriority w:val="99"/>
    <w:semiHidden w:val="1"/>
    <w:unhideWhenUsed w:val="1"/>
    <w:rsid w:val="008F3883"/>
    <w:rPr>
      <w:b w:val="1"/>
      <w:bCs w:val="1"/>
    </w:rPr>
  </w:style>
  <w:style w:type="character" w:styleId="SoggettocommentoCarattere" w:customStyle="1">
    <w:name w:val="Soggetto commento Carattere"/>
    <w:basedOn w:val="TestocommentoCarattere"/>
    <w:link w:val="Soggettocommento"/>
    <w:uiPriority w:val="99"/>
    <w:semiHidden w:val="1"/>
    <w:rsid w:val="008F3883"/>
    <w:rPr>
      <w:rFonts w:ascii="Calibri" w:hAnsi="Calibri" w:eastAsiaTheme="minorHAnsi"/>
      <w:b w:val="1"/>
      <w:bCs w:val="1"/>
      <w:lang w:eastAsia="en-US"/>
    </w:rPr>
  </w:style>
  <w:style w:type="paragraph" w:styleId="Testofumetto">
    <w:name w:val="Balloon Text"/>
    <w:basedOn w:val="Normale"/>
    <w:link w:val="TestofumettoCarattere"/>
    <w:uiPriority w:val="99"/>
    <w:semiHidden w:val="1"/>
    <w:unhideWhenUsed w:val="1"/>
    <w:rsid w:val="008F3883"/>
    <w:pPr>
      <w:spacing w:after="0"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8F3883"/>
    <w:rPr>
      <w:rFonts w:ascii="Segoe UI" w:cs="Segoe UI" w:hAnsi="Segoe UI" w:eastAsiaTheme="minorHAnsi"/>
      <w:sz w:val="18"/>
      <w:szCs w:val="18"/>
      <w:lang w:eastAsia="en-US"/>
    </w:rPr>
  </w:style>
  <w:style w:type="paragraph" w:styleId="NormaleWeb">
    <w:name w:val="Normal (Web)"/>
    <w:basedOn w:val="Normale"/>
    <w:uiPriority w:val="99"/>
    <w:rsid w:val="006B7030"/>
    <w:pPr>
      <w:spacing w:after="0" w:afterLines="1" w:beforeLines="1" w:line="240" w:lineRule="auto"/>
    </w:pPr>
    <w:rPr>
      <w:rFonts w:ascii="Times" w:eastAsia="Calibri" w:hAnsi="Times"/>
      <w:sz w:val="20"/>
      <w:szCs w:val="20"/>
      <w:lang w:eastAsia="it-IT" w:val="it-IT"/>
    </w:rPr>
  </w:style>
  <w:style w:type="paragraph" w:styleId="Default" w:customStyle="1">
    <w:name w:val="Default"/>
    <w:rsid w:val="00AF037F"/>
    <w:pPr>
      <w:autoSpaceDE w:val="0"/>
      <w:autoSpaceDN w:val="0"/>
      <w:adjustRightInd w:val="0"/>
    </w:pPr>
    <w:rPr>
      <w:rFonts w:ascii="Calibri" w:cs="Calibri" w:hAnsi="Calibri"/>
      <w:color w:val="000000"/>
      <w:sz w:val="24"/>
      <w:szCs w:val="24"/>
      <w:lang w:val="it-IT"/>
    </w:rPr>
  </w:style>
  <w:style w:type="paragraph" w:styleId="Pa0" w:customStyle="1">
    <w:name w:val="Pa0"/>
    <w:basedOn w:val="Default"/>
    <w:next w:val="Default"/>
    <w:uiPriority w:val="99"/>
    <w:rsid w:val="007F0BA2"/>
    <w:pPr>
      <w:spacing w:line="211" w:lineRule="atLeast"/>
    </w:pPr>
    <w:rPr>
      <w:rFonts w:ascii="Lidl Font Pro" w:cs="Times New Roman" w:hAnsi="Lidl Font Pro"/>
      <w:color w:val="auto"/>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2vFOU5xqWbhxP6wkRDavPk09iyg==">CgMxLjAyDmgucDRyd3lyeDZ0eGFvMg5oLjNsOGpzc2hoZzN3dTgAciExRjVfV1lIUTBJZDcxS084Y0h0ZFI4S0VxNTJRdEpTZnc=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2024-12-23T14:46:00Z</dcterms:created>
  <dc:creator>Anke Daniela Saul</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